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11F0" w14:textId="77777777" w:rsidR="002011F8" w:rsidRDefault="002011F8" w:rsidP="002011F8">
      <w:pPr>
        <w:rPr>
          <w:sz w:val="56"/>
          <w:szCs w:val="56"/>
        </w:rPr>
      </w:pPr>
    </w:p>
    <w:p w14:paraId="6C690E8B" w14:textId="77777777" w:rsidR="002011F8" w:rsidRDefault="002011F8" w:rsidP="002011F8">
      <w:pPr>
        <w:rPr>
          <w:sz w:val="56"/>
          <w:szCs w:val="56"/>
        </w:rPr>
      </w:pPr>
    </w:p>
    <w:p w14:paraId="4C3FBD08" w14:textId="77777777" w:rsidR="002011F8" w:rsidRPr="002011F8" w:rsidRDefault="002011F8" w:rsidP="002011F8">
      <w:pPr>
        <w:rPr>
          <w:b/>
          <w:bCs/>
          <w:sz w:val="56"/>
          <w:szCs w:val="56"/>
        </w:rPr>
      </w:pPr>
      <w:r w:rsidRPr="002011F8">
        <w:rPr>
          <w:b/>
          <w:bCs/>
          <w:sz w:val="56"/>
          <w:szCs w:val="56"/>
        </w:rPr>
        <w:t>Rent to Own basics:</w:t>
      </w:r>
    </w:p>
    <w:p w14:paraId="4C22A731" w14:textId="77777777" w:rsidR="002011F8" w:rsidRDefault="002011F8" w:rsidP="002011F8">
      <w:pPr>
        <w:rPr>
          <w:sz w:val="56"/>
          <w:szCs w:val="56"/>
        </w:rPr>
      </w:pPr>
      <w:r>
        <w:rPr>
          <w:sz w:val="56"/>
          <w:szCs w:val="56"/>
        </w:rPr>
        <w:t>Foreclosure.com</w:t>
      </w:r>
    </w:p>
    <w:p w14:paraId="654A1C5F" w14:textId="77777777" w:rsidR="002011F8" w:rsidRDefault="002011F8" w:rsidP="002011F8">
      <w:pPr>
        <w:rPr>
          <w:sz w:val="56"/>
          <w:szCs w:val="56"/>
        </w:rPr>
      </w:pPr>
    </w:p>
    <w:p w14:paraId="4ABD46FA" w14:textId="77777777" w:rsidR="002011F8" w:rsidRDefault="002011F8" w:rsidP="002011F8">
      <w:pPr>
        <w:rPr>
          <w:sz w:val="56"/>
          <w:szCs w:val="56"/>
        </w:rPr>
      </w:pPr>
      <w:r w:rsidRPr="002011F8">
        <w:rPr>
          <w:sz w:val="56"/>
          <w:szCs w:val="56"/>
        </w:rPr>
        <w:t xml:space="preserve">Massachusetts Rent-to-own is a popular option among prospective homebuyers because it is essentially a neighborhood “test drive.” </w:t>
      </w:r>
    </w:p>
    <w:p w14:paraId="1B82B4F4" w14:textId="77777777" w:rsidR="002011F8" w:rsidRDefault="002011F8" w:rsidP="002011F8">
      <w:pPr>
        <w:rPr>
          <w:sz w:val="56"/>
          <w:szCs w:val="56"/>
        </w:rPr>
      </w:pPr>
      <w:r w:rsidRPr="002011F8">
        <w:rPr>
          <w:sz w:val="56"/>
          <w:szCs w:val="56"/>
        </w:rPr>
        <w:t xml:space="preserve">Under the terms of a Massachusetts rent-to-own option, </w:t>
      </w:r>
      <w:r w:rsidRPr="002011F8">
        <w:rPr>
          <w:b/>
          <w:bCs/>
          <w:sz w:val="56"/>
          <w:szCs w:val="56"/>
        </w:rPr>
        <w:t>you can live in the area you think is the best long-term fit for your situation without getting immediately locked into a 15- or 30-year mortgage commitment</w:t>
      </w:r>
      <w:r w:rsidRPr="002011F8">
        <w:rPr>
          <w:sz w:val="56"/>
          <w:szCs w:val="56"/>
        </w:rPr>
        <w:t xml:space="preserve">. </w:t>
      </w:r>
    </w:p>
    <w:p w14:paraId="34218F93" w14:textId="77777777" w:rsidR="002011F8" w:rsidRDefault="002011F8" w:rsidP="002011F8">
      <w:pPr>
        <w:rPr>
          <w:sz w:val="56"/>
          <w:szCs w:val="56"/>
        </w:rPr>
      </w:pPr>
    </w:p>
    <w:p w14:paraId="2A88588A" w14:textId="5B511457" w:rsidR="002011F8" w:rsidRPr="002011F8" w:rsidRDefault="002011F8" w:rsidP="002011F8">
      <w:pPr>
        <w:rPr>
          <w:b/>
          <w:bCs/>
          <w:sz w:val="56"/>
          <w:szCs w:val="56"/>
        </w:rPr>
      </w:pPr>
      <w:r w:rsidRPr="002011F8">
        <w:rPr>
          <w:b/>
          <w:bCs/>
          <w:sz w:val="56"/>
          <w:szCs w:val="56"/>
        </w:rPr>
        <w:lastRenderedPageBreak/>
        <w:t>Benefits:</w:t>
      </w:r>
      <w:r w:rsidRPr="002011F8">
        <w:rPr>
          <w:b/>
          <w:bCs/>
          <w:sz w:val="56"/>
          <w:szCs w:val="56"/>
        </w:rPr>
        <w:br/>
      </w:r>
    </w:p>
    <w:p w14:paraId="4BB96A51" w14:textId="77777777" w:rsidR="002011F8" w:rsidRPr="002011F8" w:rsidRDefault="002011F8" w:rsidP="002011F8">
      <w:pPr>
        <w:rPr>
          <w:sz w:val="56"/>
          <w:szCs w:val="56"/>
        </w:rPr>
      </w:pPr>
      <w:r w:rsidRPr="002011F8">
        <w:rPr>
          <w:sz w:val="56"/>
          <w:szCs w:val="56"/>
        </w:rPr>
        <w:t xml:space="preserve">Massachusetts Rent-To-Own Pros </w:t>
      </w:r>
      <w:proofErr w:type="gramStart"/>
      <w:r w:rsidRPr="002011F8">
        <w:rPr>
          <w:sz w:val="56"/>
          <w:szCs w:val="56"/>
        </w:rPr>
        <w:t>And</w:t>
      </w:r>
      <w:proofErr w:type="gramEnd"/>
      <w:r w:rsidRPr="002011F8">
        <w:rPr>
          <w:sz w:val="56"/>
          <w:szCs w:val="56"/>
        </w:rPr>
        <w:t xml:space="preserve"> Cons:</w:t>
      </w:r>
    </w:p>
    <w:p w14:paraId="23308A82" w14:textId="77777777" w:rsidR="002011F8" w:rsidRPr="002011F8" w:rsidRDefault="002011F8" w:rsidP="002011F8">
      <w:pPr>
        <w:rPr>
          <w:sz w:val="56"/>
          <w:szCs w:val="56"/>
        </w:rPr>
      </w:pPr>
      <w:r w:rsidRPr="002011F8">
        <w:rPr>
          <w:b/>
          <w:bCs/>
          <w:sz w:val="56"/>
          <w:szCs w:val="56"/>
        </w:rPr>
        <w:t xml:space="preserve">PROS </w:t>
      </w:r>
      <w:r w:rsidRPr="002011F8">
        <w:rPr>
          <w:sz w:val="56"/>
          <w:szCs w:val="56"/>
        </w:rPr>
        <w:t>(Benefits of rent-to-own):</w:t>
      </w:r>
    </w:p>
    <w:p w14:paraId="183E51FB" w14:textId="77777777" w:rsidR="002011F8" w:rsidRPr="002011F8" w:rsidRDefault="002011F8" w:rsidP="002011F8">
      <w:pPr>
        <w:numPr>
          <w:ilvl w:val="0"/>
          <w:numId w:val="2"/>
        </w:numPr>
        <w:rPr>
          <w:b/>
          <w:bCs/>
          <w:sz w:val="56"/>
          <w:szCs w:val="56"/>
        </w:rPr>
      </w:pPr>
      <w:r w:rsidRPr="002011F8">
        <w:rPr>
          <w:b/>
          <w:bCs/>
          <w:sz w:val="56"/>
          <w:szCs w:val="56"/>
        </w:rPr>
        <w:t>Live in an area or neighborhood that you other might be unable to otherwise currently afford</w:t>
      </w:r>
    </w:p>
    <w:p w14:paraId="29DBB8DE" w14:textId="77777777" w:rsidR="002011F8" w:rsidRPr="002011F8" w:rsidRDefault="002011F8" w:rsidP="002011F8">
      <w:pPr>
        <w:numPr>
          <w:ilvl w:val="0"/>
          <w:numId w:val="2"/>
        </w:numPr>
        <w:rPr>
          <w:b/>
          <w:bCs/>
          <w:sz w:val="56"/>
          <w:szCs w:val="56"/>
        </w:rPr>
      </w:pPr>
      <w:r w:rsidRPr="002011F8">
        <w:rPr>
          <w:b/>
          <w:bCs/>
          <w:sz w:val="56"/>
          <w:szCs w:val="56"/>
        </w:rPr>
        <w:t>Learn whether or not you can actually afford the related costs associated with homeownership</w:t>
      </w:r>
    </w:p>
    <w:p w14:paraId="6D4FD657" w14:textId="77777777" w:rsidR="002011F8" w:rsidRPr="002011F8" w:rsidRDefault="002011F8" w:rsidP="002011F8">
      <w:pPr>
        <w:numPr>
          <w:ilvl w:val="0"/>
          <w:numId w:val="2"/>
        </w:numPr>
        <w:rPr>
          <w:b/>
          <w:bCs/>
          <w:sz w:val="56"/>
          <w:szCs w:val="56"/>
        </w:rPr>
      </w:pPr>
      <w:r w:rsidRPr="002011F8">
        <w:rPr>
          <w:b/>
          <w:bCs/>
          <w:sz w:val="56"/>
          <w:szCs w:val="56"/>
        </w:rPr>
        <w:t>Have a portion of the rent credited to the sales price and/or closing costs — instant equity!</w:t>
      </w:r>
    </w:p>
    <w:p w14:paraId="2ADEC290" w14:textId="77777777" w:rsidR="002011F8" w:rsidRPr="002011F8" w:rsidRDefault="002011F8" w:rsidP="002011F8">
      <w:pPr>
        <w:numPr>
          <w:ilvl w:val="0"/>
          <w:numId w:val="2"/>
        </w:numPr>
        <w:rPr>
          <w:b/>
          <w:bCs/>
          <w:sz w:val="56"/>
          <w:szCs w:val="56"/>
        </w:rPr>
      </w:pPr>
      <w:r w:rsidRPr="002011F8">
        <w:rPr>
          <w:b/>
          <w:bCs/>
          <w:sz w:val="56"/>
          <w:szCs w:val="56"/>
        </w:rPr>
        <w:t xml:space="preserve">Get a more favorable loan than you otherwise would be able to at the </w:t>
      </w:r>
      <w:r w:rsidRPr="002011F8">
        <w:rPr>
          <w:b/>
          <w:bCs/>
          <w:sz w:val="56"/>
          <w:szCs w:val="56"/>
        </w:rPr>
        <w:lastRenderedPageBreak/>
        <w:t>end of the term (no guarantee, though)</w:t>
      </w:r>
    </w:p>
    <w:p w14:paraId="3EDAEB00" w14:textId="77777777" w:rsidR="002011F8" w:rsidRPr="002011F8" w:rsidRDefault="002011F8" w:rsidP="002011F8">
      <w:pPr>
        <w:rPr>
          <w:sz w:val="56"/>
          <w:szCs w:val="56"/>
        </w:rPr>
      </w:pPr>
      <w:r w:rsidRPr="002011F8">
        <w:rPr>
          <w:b/>
          <w:bCs/>
          <w:sz w:val="56"/>
          <w:szCs w:val="56"/>
        </w:rPr>
        <w:t>CONS (</w:t>
      </w:r>
      <w:r w:rsidRPr="002011F8">
        <w:rPr>
          <w:sz w:val="56"/>
          <w:szCs w:val="56"/>
        </w:rPr>
        <w:t>Disadvantages of rent-to-own):</w:t>
      </w:r>
    </w:p>
    <w:p w14:paraId="6F762CEC" w14:textId="77777777" w:rsidR="002011F8" w:rsidRPr="002011F8" w:rsidRDefault="002011F8" w:rsidP="002011F8">
      <w:pPr>
        <w:numPr>
          <w:ilvl w:val="0"/>
          <w:numId w:val="3"/>
        </w:numPr>
        <w:rPr>
          <w:b/>
          <w:bCs/>
          <w:sz w:val="56"/>
          <w:szCs w:val="56"/>
        </w:rPr>
      </w:pPr>
      <w:r w:rsidRPr="002011F8">
        <w:rPr>
          <w:b/>
          <w:bCs/>
          <w:sz w:val="56"/>
          <w:szCs w:val="56"/>
        </w:rPr>
        <w:t>Prepare yourself for an upfront non-refundable “option fee” (typically 3</w:t>
      </w:r>
      <w:r w:rsidRPr="002011F8">
        <w:rPr>
          <w:b/>
          <w:bCs/>
          <w:sz w:val="56"/>
          <w:szCs w:val="56"/>
        </w:rPr>
        <w:softHyphen/>
        <w:t>5 percent of the agreed-upon purchase price)</w:t>
      </w:r>
    </w:p>
    <w:p w14:paraId="23A65658" w14:textId="77777777" w:rsidR="002011F8" w:rsidRPr="002011F8" w:rsidRDefault="002011F8" w:rsidP="002011F8">
      <w:pPr>
        <w:numPr>
          <w:ilvl w:val="1"/>
          <w:numId w:val="3"/>
        </w:numPr>
        <w:rPr>
          <w:sz w:val="56"/>
          <w:szCs w:val="56"/>
        </w:rPr>
      </w:pPr>
      <w:r w:rsidRPr="002011F8">
        <w:rPr>
          <w:sz w:val="56"/>
          <w:szCs w:val="56"/>
        </w:rPr>
        <w:t xml:space="preserve">It is </w:t>
      </w:r>
      <w:r w:rsidRPr="002011F8">
        <w:rPr>
          <w:b/>
          <w:bCs/>
          <w:sz w:val="56"/>
          <w:szCs w:val="56"/>
        </w:rPr>
        <w:t xml:space="preserve">important going into a Massachusetts rent-to-own transaction that you are reasonably </w:t>
      </w:r>
      <w:r w:rsidRPr="002011F8">
        <w:rPr>
          <w:sz w:val="56"/>
          <w:szCs w:val="56"/>
        </w:rPr>
        <w:t>certain that you want to buy the house at the end of the term. That’s because there are upfront, </w:t>
      </w:r>
      <w:r w:rsidRPr="002011F8">
        <w:rPr>
          <w:b/>
          <w:bCs/>
          <w:sz w:val="56"/>
          <w:szCs w:val="56"/>
        </w:rPr>
        <w:t>non-refundable</w:t>
      </w:r>
      <w:r w:rsidRPr="002011F8">
        <w:rPr>
          <w:sz w:val="56"/>
          <w:szCs w:val="56"/>
        </w:rPr>
        <w:t xml:space="preserve"> expenses such as an “option fee” that are required to validate a rent-to-own </w:t>
      </w:r>
      <w:r w:rsidRPr="002011F8">
        <w:rPr>
          <w:sz w:val="56"/>
          <w:szCs w:val="56"/>
        </w:rPr>
        <w:lastRenderedPageBreak/>
        <w:t>contract. In addition, the monthly rent payment will often include an additional “credit,” which — along with the upfront option fee — will go toward the final purchase price at the end of the term.</w:t>
      </w:r>
    </w:p>
    <w:p w14:paraId="3F4B2424" w14:textId="77777777" w:rsidR="002011F8" w:rsidRPr="002011F8" w:rsidRDefault="002011F8" w:rsidP="002011F8">
      <w:pPr>
        <w:numPr>
          <w:ilvl w:val="0"/>
          <w:numId w:val="3"/>
        </w:numPr>
        <w:rPr>
          <w:sz w:val="56"/>
          <w:szCs w:val="56"/>
        </w:rPr>
      </w:pPr>
      <w:r w:rsidRPr="002011F8">
        <w:rPr>
          <w:b/>
          <w:bCs/>
          <w:sz w:val="56"/>
          <w:szCs w:val="56"/>
        </w:rPr>
        <w:t>Massachusetts Rent-to-own or lease option typically costs more each month than simply renting</w:t>
      </w:r>
      <w:r w:rsidRPr="002011F8">
        <w:rPr>
          <w:sz w:val="56"/>
          <w:szCs w:val="56"/>
        </w:rPr>
        <w:t xml:space="preserve"> (property taxes, insurance, maintenance costs, etc.)</w:t>
      </w:r>
    </w:p>
    <w:p w14:paraId="40B65F6E" w14:textId="77777777" w:rsidR="002011F8" w:rsidRPr="002011F8" w:rsidRDefault="002011F8" w:rsidP="002011F8">
      <w:pPr>
        <w:numPr>
          <w:ilvl w:val="1"/>
          <w:numId w:val="3"/>
        </w:numPr>
        <w:rPr>
          <w:sz w:val="56"/>
          <w:szCs w:val="56"/>
        </w:rPr>
      </w:pPr>
      <w:r w:rsidRPr="002011F8">
        <w:rPr>
          <w:sz w:val="56"/>
          <w:szCs w:val="56"/>
        </w:rPr>
        <w:t xml:space="preserve">The monthly rent-to-own payments will often include an “credit,” additional money on top of the fair rental value that will go toward the final purchase price at the end of the term. In addition, </w:t>
      </w:r>
      <w:r w:rsidRPr="002011F8">
        <w:rPr>
          <w:sz w:val="56"/>
          <w:szCs w:val="56"/>
        </w:rPr>
        <w:lastRenderedPageBreak/>
        <w:t>to the monthly rent payments, you could also be responsible for other expenses such as property taxes, insurance, maintenance costs, etc. — expenses for which traditional renters would not be responsible.</w:t>
      </w:r>
    </w:p>
    <w:p w14:paraId="2F77DD72" w14:textId="77777777" w:rsidR="002011F8" w:rsidRPr="002011F8" w:rsidRDefault="002011F8" w:rsidP="002011F8">
      <w:pPr>
        <w:numPr>
          <w:ilvl w:val="0"/>
          <w:numId w:val="3"/>
        </w:numPr>
        <w:rPr>
          <w:b/>
          <w:bCs/>
          <w:sz w:val="56"/>
          <w:szCs w:val="56"/>
        </w:rPr>
      </w:pPr>
      <w:r w:rsidRPr="002011F8">
        <w:rPr>
          <w:b/>
          <w:bCs/>
          <w:sz w:val="56"/>
          <w:szCs w:val="56"/>
        </w:rPr>
        <w:t>Must secure financing at the end of the Massachusetts rent-to-own term</w:t>
      </w:r>
    </w:p>
    <w:p w14:paraId="24773A21" w14:textId="77777777" w:rsidR="002011F8" w:rsidRPr="002011F8" w:rsidRDefault="002011F8" w:rsidP="002011F8">
      <w:pPr>
        <w:numPr>
          <w:ilvl w:val="1"/>
          <w:numId w:val="3"/>
        </w:numPr>
        <w:rPr>
          <w:sz w:val="56"/>
          <w:szCs w:val="56"/>
        </w:rPr>
      </w:pPr>
      <w:r w:rsidRPr="002011F8">
        <w:rPr>
          <w:sz w:val="56"/>
          <w:szCs w:val="56"/>
        </w:rPr>
        <w:t>Once a Massachusetts rent-to-own term ends (the length depends on the specific deal you negotiate) you will need to apply for a home loan and secure financing. It’s always a good idea to get pre-qualified for a loan </w:t>
      </w:r>
      <w:r w:rsidRPr="002011F8">
        <w:rPr>
          <w:b/>
          <w:bCs/>
          <w:sz w:val="56"/>
          <w:szCs w:val="56"/>
        </w:rPr>
        <w:t>before</w:t>
      </w:r>
      <w:r w:rsidRPr="002011F8">
        <w:rPr>
          <w:sz w:val="56"/>
          <w:szCs w:val="56"/>
        </w:rPr>
        <w:t xml:space="preserve"> entering into a </w:t>
      </w:r>
      <w:r w:rsidRPr="002011F8">
        <w:rPr>
          <w:sz w:val="56"/>
          <w:szCs w:val="56"/>
        </w:rPr>
        <w:lastRenderedPageBreak/>
        <w:t>Massachusetts rent-to-own agreement so that you know the limits of your buying power. Lenders often look favorably at rent-to-own applicants, especially if you are able to fulfill all the financial obligations set forth in the terms. In some cases, depending on the situation and the amount of extra money credited during the rent-to-own term, the seller might offer finance the purchase of the home at the end of the rental period.</w:t>
      </w:r>
    </w:p>
    <w:p w14:paraId="611D1E92" w14:textId="77777777" w:rsidR="002A41C8" w:rsidRPr="00FA0B0B" w:rsidRDefault="002A41C8">
      <w:pPr>
        <w:rPr>
          <w:sz w:val="56"/>
          <w:szCs w:val="56"/>
        </w:rPr>
      </w:pPr>
    </w:p>
    <w:sectPr w:rsidR="002A41C8" w:rsidRPr="00FA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D6B"/>
    <w:multiLevelType w:val="multilevel"/>
    <w:tmpl w:val="4C3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38C5"/>
    <w:multiLevelType w:val="multilevel"/>
    <w:tmpl w:val="4348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A5383"/>
    <w:multiLevelType w:val="multilevel"/>
    <w:tmpl w:val="43208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C8"/>
    <w:rsid w:val="002011F8"/>
    <w:rsid w:val="002A41C8"/>
    <w:rsid w:val="00FA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AF8F"/>
  <w15:chartTrackingRefBased/>
  <w15:docId w15:val="{CB042D3C-06F7-4D9A-8142-74E8CFC8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B0B"/>
    <w:rPr>
      <w:color w:val="0563C1" w:themeColor="hyperlink"/>
      <w:u w:val="single"/>
    </w:rPr>
  </w:style>
  <w:style w:type="character" w:styleId="UnresolvedMention">
    <w:name w:val="Unresolved Mention"/>
    <w:basedOn w:val="DefaultParagraphFont"/>
    <w:uiPriority w:val="99"/>
    <w:semiHidden/>
    <w:unhideWhenUsed/>
    <w:rsid w:val="00FA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48635">
      <w:bodyDiv w:val="1"/>
      <w:marLeft w:val="0"/>
      <w:marRight w:val="0"/>
      <w:marTop w:val="0"/>
      <w:marBottom w:val="0"/>
      <w:divBdr>
        <w:top w:val="none" w:sz="0" w:space="0" w:color="auto"/>
        <w:left w:val="none" w:sz="0" w:space="0" w:color="auto"/>
        <w:bottom w:val="none" w:sz="0" w:space="0" w:color="auto"/>
        <w:right w:val="none" w:sz="0" w:space="0" w:color="auto"/>
      </w:divBdr>
    </w:div>
    <w:div w:id="1749764686">
      <w:bodyDiv w:val="1"/>
      <w:marLeft w:val="0"/>
      <w:marRight w:val="0"/>
      <w:marTop w:val="0"/>
      <w:marBottom w:val="0"/>
      <w:divBdr>
        <w:top w:val="none" w:sz="0" w:space="0" w:color="auto"/>
        <w:left w:val="none" w:sz="0" w:space="0" w:color="auto"/>
        <w:bottom w:val="none" w:sz="0" w:space="0" w:color="auto"/>
        <w:right w:val="none" w:sz="0" w:space="0" w:color="auto"/>
      </w:divBdr>
      <w:divsChild>
        <w:div w:id="1066563719">
          <w:marLeft w:val="0"/>
          <w:marRight w:val="0"/>
          <w:marTop w:val="0"/>
          <w:marBottom w:val="0"/>
          <w:divBdr>
            <w:top w:val="none" w:sz="0" w:space="0" w:color="auto"/>
            <w:left w:val="none" w:sz="0" w:space="0" w:color="auto"/>
            <w:bottom w:val="none" w:sz="0" w:space="0" w:color="auto"/>
            <w:right w:val="none" w:sz="0" w:space="0" w:color="auto"/>
          </w:divBdr>
        </w:div>
        <w:div w:id="2138139383">
          <w:marLeft w:val="0"/>
          <w:marRight w:val="0"/>
          <w:marTop w:val="0"/>
          <w:marBottom w:val="0"/>
          <w:divBdr>
            <w:top w:val="single" w:sz="6" w:space="0" w:color="EEEEEE"/>
            <w:left w:val="none" w:sz="0" w:space="0" w:color="auto"/>
            <w:bottom w:val="single" w:sz="6" w:space="0" w:color="EEEEEE"/>
            <w:right w:val="none" w:sz="0" w:space="0" w:color="auto"/>
          </w:divBdr>
          <w:divsChild>
            <w:div w:id="1415278366">
              <w:marLeft w:val="0"/>
              <w:marRight w:val="0"/>
              <w:marTop w:val="0"/>
              <w:marBottom w:val="0"/>
              <w:divBdr>
                <w:top w:val="none" w:sz="0" w:space="0" w:color="auto"/>
                <w:left w:val="none" w:sz="0" w:space="0" w:color="auto"/>
                <w:bottom w:val="none" w:sz="0" w:space="0" w:color="auto"/>
                <w:right w:val="none" w:sz="0" w:space="0" w:color="auto"/>
              </w:divBdr>
            </w:div>
          </w:divsChild>
        </w:div>
        <w:div w:id="770513913">
          <w:marLeft w:val="0"/>
          <w:marRight w:val="0"/>
          <w:marTop w:val="0"/>
          <w:marBottom w:val="0"/>
          <w:divBdr>
            <w:top w:val="none" w:sz="0" w:space="0" w:color="auto"/>
            <w:left w:val="none" w:sz="0" w:space="0" w:color="auto"/>
            <w:bottom w:val="none" w:sz="0" w:space="0" w:color="auto"/>
            <w:right w:val="none" w:sz="0" w:space="0" w:color="auto"/>
          </w:divBdr>
        </w:div>
        <w:div w:id="1461151340">
          <w:marLeft w:val="0"/>
          <w:marRight w:val="0"/>
          <w:marTop w:val="0"/>
          <w:marBottom w:val="0"/>
          <w:divBdr>
            <w:top w:val="none" w:sz="0" w:space="0" w:color="auto"/>
            <w:left w:val="none" w:sz="0" w:space="0" w:color="auto"/>
            <w:bottom w:val="none" w:sz="0" w:space="0" w:color="auto"/>
            <w:right w:val="none" w:sz="0" w:space="0" w:color="auto"/>
          </w:divBdr>
          <w:divsChild>
            <w:div w:id="999041498">
              <w:marLeft w:val="0"/>
              <w:marRight w:val="0"/>
              <w:marTop w:val="0"/>
              <w:marBottom w:val="0"/>
              <w:divBdr>
                <w:top w:val="none" w:sz="0" w:space="0" w:color="auto"/>
                <w:left w:val="none" w:sz="0" w:space="0" w:color="auto"/>
                <w:bottom w:val="none" w:sz="0" w:space="0" w:color="auto"/>
                <w:right w:val="none" w:sz="0" w:space="0" w:color="auto"/>
              </w:divBdr>
            </w:div>
            <w:div w:id="584387180">
              <w:marLeft w:val="0"/>
              <w:marRight w:val="0"/>
              <w:marTop w:val="0"/>
              <w:marBottom w:val="0"/>
              <w:divBdr>
                <w:top w:val="none" w:sz="0" w:space="0" w:color="auto"/>
                <w:left w:val="none" w:sz="0" w:space="0" w:color="auto"/>
                <w:bottom w:val="none" w:sz="0" w:space="0" w:color="auto"/>
                <w:right w:val="none" w:sz="0" w:space="0" w:color="auto"/>
              </w:divBdr>
              <w:divsChild>
                <w:div w:id="7004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2810">
          <w:marLeft w:val="0"/>
          <w:marRight w:val="0"/>
          <w:marTop w:val="0"/>
          <w:marBottom w:val="0"/>
          <w:divBdr>
            <w:top w:val="none" w:sz="0" w:space="0" w:color="auto"/>
            <w:left w:val="none" w:sz="0" w:space="0" w:color="auto"/>
            <w:bottom w:val="none" w:sz="0" w:space="0" w:color="auto"/>
            <w:right w:val="none" w:sz="0" w:space="0" w:color="auto"/>
          </w:divBdr>
          <w:divsChild>
            <w:div w:id="1905721466">
              <w:marLeft w:val="0"/>
              <w:marRight w:val="0"/>
              <w:marTop w:val="0"/>
              <w:marBottom w:val="0"/>
              <w:divBdr>
                <w:top w:val="none" w:sz="0" w:space="0" w:color="auto"/>
                <w:left w:val="none" w:sz="0" w:space="0" w:color="auto"/>
                <w:bottom w:val="none" w:sz="0" w:space="0" w:color="auto"/>
                <w:right w:val="none" w:sz="0" w:space="0" w:color="auto"/>
              </w:divBdr>
            </w:div>
          </w:divsChild>
        </w:div>
        <w:div w:id="102696516">
          <w:marLeft w:val="0"/>
          <w:marRight w:val="0"/>
          <w:marTop w:val="0"/>
          <w:marBottom w:val="0"/>
          <w:divBdr>
            <w:top w:val="none" w:sz="0" w:space="0" w:color="auto"/>
            <w:left w:val="none" w:sz="0" w:space="0" w:color="auto"/>
            <w:bottom w:val="none" w:sz="0" w:space="0" w:color="auto"/>
            <w:right w:val="none" w:sz="0" w:space="0" w:color="auto"/>
          </w:divBdr>
          <w:divsChild>
            <w:div w:id="445345032">
              <w:marLeft w:val="0"/>
              <w:marRight w:val="0"/>
              <w:marTop w:val="0"/>
              <w:marBottom w:val="0"/>
              <w:divBdr>
                <w:top w:val="none" w:sz="0" w:space="0" w:color="auto"/>
                <w:left w:val="none" w:sz="0" w:space="0" w:color="auto"/>
                <w:bottom w:val="none" w:sz="0" w:space="0" w:color="auto"/>
                <w:right w:val="none" w:sz="0" w:space="0" w:color="auto"/>
              </w:divBdr>
              <w:divsChild>
                <w:div w:id="64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Rawan</dc:creator>
  <cp:keywords/>
  <dc:description/>
  <cp:lastModifiedBy>Kristen Rawan</cp:lastModifiedBy>
  <cp:revision>2</cp:revision>
  <dcterms:created xsi:type="dcterms:W3CDTF">2020-08-18T16:03:00Z</dcterms:created>
  <dcterms:modified xsi:type="dcterms:W3CDTF">2020-08-18T16:03:00Z</dcterms:modified>
</cp:coreProperties>
</file>